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C0" w:rsidRPr="005D5955" w:rsidRDefault="00242EC0" w:rsidP="00242EC0">
      <w:pPr>
        <w:jc w:val="center"/>
        <w:rPr>
          <w:b/>
          <w:color w:val="0070C0"/>
        </w:rPr>
      </w:pPr>
      <w:r w:rsidRPr="005D5955">
        <w:rPr>
          <w:noProof/>
          <w:color w:val="0070C0"/>
          <w:lang w:eastAsia="ru-RU"/>
        </w:rPr>
        <w:drawing>
          <wp:inline distT="0" distB="0" distL="0" distR="0">
            <wp:extent cx="708660" cy="89154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EC0" w:rsidRPr="000F118F" w:rsidRDefault="000011DA" w:rsidP="00242EC0">
      <w:pPr>
        <w:pStyle w:val="a3"/>
        <w:jc w:val="center"/>
        <w:rPr>
          <w:rFonts w:ascii="Arial" w:hAnsi="Arial" w:cs="Arial"/>
          <w:sz w:val="32"/>
          <w:szCs w:val="32"/>
        </w:rPr>
      </w:pPr>
      <w:bookmarkStart w:id="0" w:name="_GoBack"/>
      <w:r w:rsidRPr="000F118F">
        <w:rPr>
          <w:rFonts w:ascii="Arial" w:hAnsi="Arial" w:cs="Arial"/>
          <w:b/>
          <w:sz w:val="32"/>
          <w:szCs w:val="32"/>
        </w:rPr>
        <w:t>16.05.</w:t>
      </w:r>
      <w:r w:rsidR="00242EC0" w:rsidRPr="000F118F">
        <w:rPr>
          <w:rFonts w:ascii="Arial" w:hAnsi="Arial" w:cs="Arial"/>
          <w:b/>
          <w:sz w:val="32"/>
          <w:szCs w:val="32"/>
        </w:rPr>
        <w:t>20</w:t>
      </w:r>
      <w:r w:rsidR="00761906" w:rsidRPr="000F118F">
        <w:rPr>
          <w:rFonts w:ascii="Arial" w:hAnsi="Arial" w:cs="Arial"/>
          <w:b/>
          <w:sz w:val="32"/>
          <w:szCs w:val="32"/>
        </w:rPr>
        <w:t>2</w:t>
      </w:r>
      <w:r w:rsidR="00751761" w:rsidRPr="000F118F">
        <w:rPr>
          <w:rFonts w:ascii="Arial" w:hAnsi="Arial" w:cs="Arial"/>
          <w:b/>
          <w:sz w:val="32"/>
          <w:szCs w:val="32"/>
        </w:rPr>
        <w:t>3</w:t>
      </w:r>
      <w:r w:rsidR="00242EC0" w:rsidRPr="000F118F">
        <w:rPr>
          <w:rFonts w:ascii="Arial" w:hAnsi="Arial" w:cs="Arial"/>
          <w:b/>
          <w:sz w:val="32"/>
          <w:szCs w:val="32"/>
        </w:rPr>
        <w:t xml:space="preserve"> № </w:t>
      </w:r>
      <w:r w:rsidRPr="000F118F">
        <w:rPr>
          <w:rFonts w:ascii="Arial" w:hAnsi="Arial" w:cs="Arial"/>
          <w:b/>
          <w:sz w:val="32"/>
          <w:szCs w:val="32"/>
        </w:rPr>
        <w:t>33/3</w:t>
      </w:r>
      <w:r w:rsidR="003A5BD5" w:rsidRPr="000F118F">
        <w:rPr>
          <w:rFonts w:ascii="Arial" w:hAnsi="Arial" w:cs="Arial"/>
          <w:b/>
          <w:sz w:val="32"/>
          <w:szCs w:val="32"/>
        </w:rPr>
        <w:t xml:space="preserve"> </w:t>
      </w:r>
    </w:p>
    <w:p w:rsidR="00242EC0" w:rsidRPr="00EE0B2A" w:rsidRDefault="00242EC0" w:rsidP="00242E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E0B2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2EC0" w:rsidRPr="00EE0B2A" w:rsidRDefault="00242EC0" w:rsidP="00242E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E0B2A">
        <w:rPr>
          <w:rFonts w:ascii="Arial" w:hAnsi="Arial" w:cs="Arial"/>
          <w:b/>
          <w:sz w:val="32"/>
          <w:szCs w:val="32"/>
        </w:rPr>
        <w:t>ИРКУТСКАЯ ОБЛАСТЬ</w:t>
      </w:r>
    </w:p>
    <w:p w:rsidR="00242EC0" w:rsidRPr="00EE0B2A" w:rsidRDefault="00242EC0" w:rsidP="00242E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E0B2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42EC0" w:rsidRPr="00EE0B2A" w:rsidRDefault="00242EC0" w:rsidP="00242E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E0B2A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242EC0" w:rsidRPr="00EE0B2A" w:rsidRDefault="00242EC0" w:rsidP="00242E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E0B2A">
        <w:rPr>
          <w:rFonts w:ascii="Arial" w:hAnsi="Arial" w:cs="Arial"/>
          <w:b/>
          <w:sz w:val="32"/>
          <w:szCs w:val="32"/>
        </w:rPr>
        <w:t>ДУМА</w:t>
      </w:r>
    </w:p>
    <w:p w:rsidR="00242EC0" w:rsidRPr="00EE0B2A" w:rsidRDefault="00242EC0" w:rsidP="00242E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E0B2A">
        <w:rPr>
          <w:rFonts w:ascii="Arial" w:hAnsi="Arial" w:cs="Arial"/>
          <w:b/>
          <w:sz w:val="32"/>
          <w:szCs w:val="32"/>
        </w:rPr>
        <w:t>РЕШЕНИЕ</w:t>
      </w:r>
    </w:p>
    <w:p w:rsidR="00242EC0" w:rsidRPr="00EE0B2A" w:rsidRDefault="00242EC0" w:rsidP="00242EC0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284E0F" w:rsidRPr="00EE0B2A" w:rsidRDefault="00537DEF" w:rsidP="00223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E0B2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 w:rsidR="00223804" w:rsidRPr="00EE0B2A">
        <w:rPr>
          <w:rFonts w:ascii="Arial" w:eastAsia="Times New Roman" w:hAnsi="Arial" w:cs="Arial"/>
          <w:b/>
          <w:sz w:val="32"/>
          <w:szCs w:val="32"/>
          <w:lang w:eastAsia="ru-RU"/>
        </w:rPr>
        <w:t>ВНЕСЕНИИ ИЗМЕНЕНИЙ В ПОЛОЖЕНИЕ О</w:t>
      </w:r>
      <w:r w:rsidR="00284E0F" w:rsidRPr="00EE0B2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КОНТРОЛЬНО-СЧЕТНОЙ ПАЛАТЕ МУНИЦИПАЛЬНОГО ОБРАЗОВАНИЯ «БАЯНДАЕВСКИЙ РАЙОН» </w:t>
      </w:r>
    </w:p>
    <w:p w:rsidR="00D2141A" w:rsidRPr="00EE0B2A" w:rsidRDefault="00D2141A" w:rsidP="00223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84E0F" w:rsidRPr="00EE0B2A" w:rsidRDefault="00284E0F" w:rsidP="00284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EC0" w:rsidRPr="00EE0B2A" w:rsidRDefault="00242EC0" w:rsidP="004923D5">
      <w:pPr>
        <w:jc w:val="both"/>
        <w:rPr>
          <w:rFonts w:ascii="Arial" w:hAnsi="Arial" w:cs="Arial"/>
          <w:sz w:val="24"/>
          <w:szCs w:val="24"/>
        </w:rPr>
      </w:pPr>
      <w:r w:rsidRPr="00EE0B2A">
        <w:rPr>
          <w:rFonts w:ascii="Arial" w:hAnsi="Arial" w:cs="Arial"/>
          <w:sz w:val="24"/>
          <w:szCs w:val="24"/>
        </w:rPr>
        <w:t xml:space="preserve">            </w:t>
      </w:r>
      <w:r w:rsidR="00284E0F" w:rsidRPr="00EE0B2A">
        <w:rPr>
          <w:rFonts w:ascii="Arial" w:hAnsi="Arial" w:cs="Arial"/>
          <w:sz w:val="24"/>
          <w:szCs w:val="24"/>
        </w:rPr>
        <w:t>В соответствии со ст. ст. 7, 35 Федерального закона от 06.10.2003г. № 131-ФЗ «Об общих принципах  организации местного самоуправления в Российской Федерации»  и р</w:t>
      </w:r>
      <w:r w:rsidR="00D2141A" w:rsidRPr="00EE0B2A">
        <w:rPr>
          <w:rFonts w:ascii="Arial" w:hAnsi="Arial" w:cs="Arial"/>
          <w:sz w:val="24"/>
          <w:szCs w:val="24"/>
        </w:rPr>
        <w:t>уководствуясь ст.ст. 27, 47</w:t>
      </w:r>
      <w:r w:rsidRPr="00EE0B2A">
        <w:rPr>
          <w:rFonts w:ascii="Arial" w:hAnsi="Arial" w:cs="Arial"/>
          <w:sz w:val="24"/>
          <w:szCs w:val="24"/>
        </w:rPr>
        <w:t xml:space="preserve"> Устава МО «Баяндаевский район</w:t>
      </w:r>
      <w:r w:rsidR="004F04A2" w:rsidRPr="00EE0B2A">
        <w:rPr>
          <w:rFonts w:ascii="Arial" w:hAnsi="Arial" w:cs="Arial"/>
          <w:sz w:val="24"/>
          <w:szCs w:val="24"/>
        </w:rPr>
        <w:t>»</w:t>
      </w:r>
      <w:r w:rsidR="00904C8A" w:rsidRPr="00EE0B2A">
        <w:rPr>
          <w:rFonts w:ascii="Arial" w:hAnsi="Arial" w:cs="Arial"/>
          <w:sz w:val="24"/>
          <w:szCs w:val="24"/>
        </w:rPr>
        <w:t>,</w:t>
      </w:r>
      <w:r w:rsidR="004923D5" w:rsidRPr="00EE0B2A">
        <w:rPr>
          <w:rFonts w:ascii="Arial" w:hAnsi="Arial" w:cs="Arial"/>
          <w:sz w:val="24"/>
          <w:szCs w:val="24"/>
        </w:rPr>
        <w:t xml:space="preserve"> в связи </w:t>
      </w:r>
      <w:r w:rsidR="001239FF" w:rsidRPr="00EE0B2A">
        <w:rPr>
          <w:rFonts w:ascii="Arial" w:hAnsi="Arial" w:cs="Arial"/>
          <w:sz w:val="24"/>
          <w:szCs w:val="24"/>
        </w:rPr>
        <w:t xml:space="preserve">с приведением муниципальных правовых актов в соответствие </w:t>
      </w:r>
      <w:r w:rsidR="00A847BC" w:rsidRPr="00EE0B2A">
        <w:rPr>
          <w:rFonts w:ascii="Arial" w:hAnsi="Arial" w:cs="Arial"/>
          <w:sz w:val="24"/>
          <w:szCs w:val="24"/>
        </w:rPr>
        <w:t>с действующим законодательством</w:t>
      </w:r>
    </w:p>
    <w:p w:rsidR="00242EC0" w:rsidRPr="00EE0B2A" w:rsidRDefault="00242EC0" w:rsidP="00242EC0">
      <w:pPr>
        <w:jc w:val="center"/>
        <w:rPr>
          <w:rFonts w:ascii="Arial" w:hAnsi="Arial" w:cs="Arial"/>
          <w:b/>
          <w:sz w:val="32"/>
          <w:szCs w:val="28"/>
        </w:rPr>
      </w:pPr>
      <w:r w:rsidRPr="00EE0B2A">
        <w:rPr>
          <w:rFonts w:ascii="Arial" w:hAnsi="Arial" w:cs="Arial"/>
          <w:b/>
          <w:sz w:val="32"/>
          <w:szCs w:val="28"/>
        </w:rPr>
        <w:t>Д</w:t>
      </w:r>
      <w:r w:rsidR="00B04EDD" w:rsidRPr="00EE0B2A">
        <w:rPr>
          <w:rFonts w:ascii="Arial" w:hAnsi="Arial" w:cs="Arial"/>
          <w:b/>
          <w:sz w:val="32"/>
          <w:szCs w:val="28"/>
        </w:rPr>
        <w:t>УМА РЕШИЛА:</w:t>
      </w:r>
    </w:p>
    <w:p w:rsidR="00223804" w:rsidRPr="00EE0B2A" w:rsidRDefault="00223804" w:rsidP="00284E0F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EE0B2A">
        <w:rPr>
          <w:rFonts w:ascii="Arial" w:hAnsi="Arial" w:cs="Arial"/>
          <w:b/>
          <w:sz w:val="24"/>
          <w:szCs w:val="24"/>
        </w:rPr>
        <w:t>Внести следующие изменения в Положение о Контрольно-счетной палате МО «Баяндаевский район», утвержденное решением Думы МО «Баяндаевский район» от 04.10.2011 №21/5:</w:t>
      </w:r>
    </w:p>
    <w:p w:rsidR="001D4490" w:rsidRPr="00EE0B2A" w:rsidRDefault="001D4490" w:rsidP="001D4490">
      <w:pPr>
        <w:pStyle w:val="a4"/>
        <w:ind w:left="709"/>
        <w:jc w:val="both"/>
        <w:rPr>
          <w:rFonts w:ascii="Arial" w:hAnsi="Arial" w:cs="Arial"/>
          <w:sz w:val="24"/>
          <w:szCs w:val="24"/>
        </w:rPr>
      </w:pPr>
      <w:r w:rsidRPr="00EE0B2A">
        <w:rPr>
          <w:rFonts w:ascii="Arial" w:hAnsi="Arial" w:cs="Arial"/>
          <w:b/>
          <w:sz w:val="24"/>
          <w:szCs w:val="24"/>
        </w:rPr>
        <w:t>-</w:t>
      </w:r>
      <w:r w:rsidRPr="00EE0B2A">
        <w:rPr>
          <w:rFonts w:ascii="Arial" w:hAnsi="Arial" w:cs="Arial"/>
          <w:sz w:val="24"/>
          <w:szCs w:val="24"/>
        </w:rPr>
        <w:t xml:space="preserve"> </w:t>
      </w:r>
      <w:r w:rsidRPr="00EE0B2A">
        <w:rPr>
          <w:rFonts w:ascii="Arial" w:hAnsi="Arial" w:cs="Arial"/>
          <w:b/>
          <w:sz w:val="24"/>
          <w:szCs w:val="24"/>
        </w:rPr>
        <w:t>в статье 7 часть 5</w:t>
      </w:r>
      <w:r w:rsidRPr="00EE0B2A">
        <w:rPr>
          <w:rFonts w:ascii="Arial" w:hAnsi="Arial" w:cs="Arial"/>
          <w:sz w:val="24"/>
          <w:szCs w:val="24"/>
        </w:rPr>
        <w:t xml:space="preserve"> изложить в следующей редакции: </w:t>
      </w:r>
    </w:p>
    <w:p w:rsidR="0043737E" w:rsidRPr="00EE0B2A" w:rsidRDefault="001D4490" w:rsidP="001D4490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E0B2A">
        <w:rPr>
          <w:rFonts w:ascii="Arial" w:hAnsi="Arial" w:cs="Arial"/>
          <w:sz w:val="24"/>
          <w:szCs w:val="24"/>
        </w:rPr>
        <w:t>«</w:t>
      </w:r>
      <w:r w:rsidR="000B55D5" w:rsidRPr="00EE0B2A">
        <w:rPr>
          <w:rFonts w:ascii="Arial" w:hAnsi="Arial" w:cs="Arial"/>
          <w:sz w:val="24"/>
          <w:szCs w:val="24"/>
        </w:rPr>
        <w:t>Председатель Контрольно-счетной палаты, а также лица, претендующие на замещение указанной должности, обязаны представлять сведения  о своих  доходах,</w:t>
      </w:r>
      <w:r w:rsidR="006D5D1B" w:rsidRPr="00EE0B2A">
        <w:rPr>
          <w:rFonts w:ascii="Arial" w:hAnsi="Arial" w:cs="Arial"/>
          <w:sz w:val="24"/>
          <w:szCs w:val="24"/>
        </w:rPr>
        <w:t xml:space="preserve"> расходах,</w:t>
      </w:r>
      <w:r w:rsidR="005B14D9" w:rsidRPr="00EE0B2A">
        <w:rPr>
          <w:rFonts w:ascii="Arial" w:hAnsi="Arial" w:cs="Arial"/>
          <w:sz w:val="24"/>
          <w:szCs w:val="24"/>
        </w:rPr>
        <w:t xml:space="preserve"> </w:t>
      </w:r>
      <w:r w:rsidR="000B55D5" w:rsidRPr="00EE0B2A">
        <w:rPr>
          <w:rFonts w:ascii="Arial" w:hAnsi="Arial" w:cs="Arial"/>
          <w:sz w:val="24"/>
          <w:szCs w:val="24"/>
        </w:rPr>
        <w:t>об имуществе и обязательствах имущественного характера, а также о доходах,</w:t>
      </w:r>
      <w:r w:rsidR="006D5D1B" w:rsidRPr="00EE0B2A">
        <w:rPr>
          <w:rFonts w:ascii="Arial" w:hAnsi="Arial" w:cs="Arial"/>
          <w:sz w:val="24"/>
          <w:szCs w:val="24"/>
        </w:rPr>
        <w:t xml:space="preserve"> расходах,</w:t>
      </w:r>
      <w:r w:rsidR="005B14D9" w:rsidRPr="00EE0B2A">
        <w:rPr>
          <w:rFonts w:ascii="Arial" w:hAnsi="Arial" w:cs="Arial"/>
          <w:sz w:val="24"/>
          <w:szCs w:val="24"/>
        </w:rPr>
        <w:t xml:space="preserve"> </w:t>
      </w:r>
      <w:r w:rsidR="000B55D5" w:rsidRPr="00EE0B2A">
        <w:rPr>
          <w:rFonts w:ascii="Arial" w:hAnsi="Arial" w:cs="Arial"/>
          <w:sz w:val="24"/>
          <w:szCs w:val="24"/>
        </w:rPr>
        <w:t xml:space="preserve">об имуществе и обязательствах имущественного характера </w:t>
      </w:r>
      <w:r w:rsidR="00CB3AE7" w:rsidRPr="00EE0B2A">
        <w:rPr>
          <w:rFonts w:ascii="Arial" w:hAnsi="Arial" w:cs="Arial"/>
          <w:sz w:val="24"/>
          <w:szCs w:val="24"/>
        </w:rPr>
        <w:t>своих супруг</w:t>
      </w:r>
      <w:r w:rsidR="000A33F3" w:rsidRPr="00EE0B2A">
        <w:rPr>
          <w:rFonts w:ascii="Arial" w:hAnsi="Arial" w:cs="Arial"/>
          <w:sz w:val="24"/>
          <w:szCs w:val="24"/>
        </w:rPr>
        <w:t>и (супруга</w:t>
      </w:r>
      <w:r w:rsidR="000B55D5" w:rsidRPr="00EE0B2A">
        <w:rPr>
          <w:rFonts w:ascii="Arial" w:hAnsi="Arial" w:cs="Arial"/>
          <w:sz w:val="24"/>
          <w:szCs w:val="24"/>
        </w:rPr>
        <w:t>) и несовершеннолетних детей в порядке, установленном нормативными правовыми актами Российской Федерации, субъекта Российской Федерации, муниципальными нормативными правовыми актами</w:t>
      </w:r>
      <w:r w:rsidR="00637130" w:rsidRPr="00EE0B2A">
        <w:rPr>
          <w:rFonts w:ascii="Arial" w:hAnsi="Arial" w:cs="Arial"/>
          <w:sz w:val="24"/>
          <w:szCs w:val="24"/>
        </w:rPr>
        <w:t>, в том числе:</w:t>
      </w:r>
      <w:r w:rsidR="0043737E" w:rsidRPr="00EE0B2A">
        <w:rPr>
          <w:rFonts w:ascii="Arial" w:hAnsi="Arial" w:cs="Arial"/>
        </w:rPr>
        <w:t xml:space="preserve"> </w:t>
      </w:r>
      <w:r w:rsidR="000B5ADC" w:rsidRPr="00EE0B2A">
        <w:rPr>
          <w:rFonts w:ascii="Arial" w:hAnsi="Arial" w:cs="Arial"/>
          <w:sz w:val="24"/>
          <w:szCs w:val="24"/>
        </w:rPr>
        <w:t>представлять</w:t>
      </w:r>
      <w:proofErr w:type="gramEnd"/>
      <w:r w:rsidR="000B5ADC" w:rsidRPr="00EE0B2A">
        <w:rPr>
          <w:rFonts w:ascii="Arial" w:hAnsi="Arial" w:cs="Arial"/>
          <w:sz w:val="24"/>
          <w:szCs w:val="24"/>
        </w:rPr>
        <w:t xml:space="preserve"> </w:t>
      </w:r>
      <w:r w:rsidR="008D2E38" w:rsidRPr="00EE0B2A">
        <w:rPr>
          <w:rFonts w:ascii="Arial" w:hAnsi="Arial" w:cs="Arial"/>
          <w:sz w:val="24"/>
          <w:szCs w:val="24"/>
        </w:rPr>
        <w:t xml:space="preserve">высшему должностному лицу субъекта Российской Федерации в </w:t>
      </w:r>
      <w:proofErr w:type="gramStart"/>
      <w:r w:rsidR="008D2E38" w:rsidRPr="00EE0B2A">
        <w:rPr>
          <w:rFonts w:ascii="Arial" w:hAnsi="Arial" w:cs="Arial"/>
          <w:sz w:val="24"/>
          <w:szCs w:val="24"/>
        </w:rPr>
        <w:t>порядке</w:t>
      </w:r>
      <w:proofErr w:type="gramEnd"/>
      <w:r w:rsidR="008D2E38" w:rsidRPr="00EE0B2A">
        <w:rPr>
          <w:rFonts w:ascii="Arial" w:hAnsi="Arial" w:cs="Arial"/>
          <w:sz w:val="24"/>
          <w:szCs w:val="24"/>
        </w:rPr>
        <w:t xml:space="preserve"> установленном законом субъекта Российской Федерации.</w:t>
      </w:r>
      <w:r w:rsidR="006610B5" w:rsidRPr="00EE0B2A">
        <w:rPr>
          <w:rFonts w:ascii="Arial" w:hAnsi="Arial" w:cs="Arial"/>
          <w:sz w:val="24"/>
          <w:szCs w:val="24"/>
        </w:rPr>
        <w:t>»</w:t>
      </w:r>
      <w:r w:rsidR="007413B3" w:rsidRPr="00EE0B2A">
        <w:rPr>
          <w:rFonts w:ascii="Arial" w:hAnsi="Arial" w:cs="Arial"/>
          <w:sz w:val="24"/>
          <w:szCs w:val="24"/>
        </w:rPr>
        <w:t>.</w:t>
      </w:r>
    </w:p>
    <w:p w:rsidR="00284E0F" w:rsidRPr="00EE0B2A" w:rsidRDefault="00223804" w:rsidP="0044697C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0B2A">
        <w:rPr>
          <w:rFonts w:ascii="Arial" w:hAnsi="Arial" w:cs="Arial"/>
          <w:sz w:val="24"/>
          <w:szCs w:val="24"/>
        </w:rPr>
        <w:t xml:space="preserve"> </w:t>
      </w:r>
      <w:r w:rsidR="00284E0F" w:rsidRPr="00EE0B2A">
        <w:rPr>
          <w:rFonts w:ascii="Arial" w:hAnsi="Arial" w:cs="Arial"/>
          <w:sz w:val="24"/>
          <w:szCs w:val="24"/>
        </w:rPr>
        <w:t xml:space="preserve"> </w:t>
      </w:r>
    </w:p>
    <w:p w:rsidR="00284E0F" w:rsidRPr="00EE0B2A" w:rsidRDefault="00284E0F" w:rsidP="00284E0F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EE0B2A">
        <w:rPr>
          <w:rFonts w:ascii="Arial" w:hAnsi="Arial" w:cs="Arial"/>
          <w:b/>
          <w:sz w:val="24"/>
          <w:szCs w:val="24"/>
        </w:rPr>
        <w:t xml:space="preserve">Настоящее решение вступает в силу со дня принятия. </w:t>
      </w:r>
    </w:p>
    <w:p w:rsidR="00242EC0" w:rsidRPr="00EE0B2A" w:rsidRDefault="00242EC0" w:rsidP="00284E0F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EE0B2A">
        <w:rPr>
          <w:rFonts w:ascii="Arial" w:hAnsi="Arial" w:cs="Arial"/>
          <w:b/>
          <w:sz w:val="24"/>
          <w:szCs w:val="24"/>
        </w:rPr>
        <w:lastRenderedPageBreak/>
        <w:t>Настоящее решение подлежит опубликованию в районной газете «Заря» и на официальном сайте МО «Баяндаевский район» в информационно-телекоммуникационной сети «Интернет».</w:t>
      </w:r>
    </w:p>
    <w:p w:rsidR="00242EC0" w:rsidRPr="00EE0B2A" w:rsidRDefault="00242EC0" w:rsidP="00242EC0">
      <w:pPr>
        <w:spacing w:after="100" w:afterAutospacing="1"/>
        <w:ind w:left="360"/>
        <w:jc w:val="right"/>
        <w:rPr>
          <w:rFonts w:ascii="Arial" w:hAnsi="Arial" w:cs="Arial"/>
          <w:sz w:val="24"/>
          <w:szCs w:val="24"/>
        </w:rPr>
      </w:pPr>
      <w:r w:rsidRPr="00EE0B2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Председатель Думы                                                                                                                                  </w:t>
      </w:r>
    </w:p>
    <w:p w:rsidR="00242EC0" w:rsidRPr="00EE0B2A" w:rsidRDefault="00242EC0" w:rsidP="00242EC0">
      <w:pPr>
        <w:jc w:val="right"/>
        <w:rPr>
          <w:rFonts w:ascii="Arial" w:hAnsi="Arial" w:cs="Arial"/>
          <w:sz w:val="24"/>
          <w:szCs w:val="24"/>
        </w:rPr>
      </w:pPr>
      <w:r w:rsidRPr="00EE0B2A">
        <w:rPr>
          <w:rFonts w:ascii="Arial" w:hAnsi="Arial" w:cs="Arial"/>
          <w:sz w:val="24"/>
          <w:szCs w:val="24"/>
        </w:rPr>
        <w:t>МО «Баяндаевский район»</w:t>
      </w:r>
    </w:p>
    <w:p w:rsidR="00242EC0" w:rsidRPr="00EE0B2A" w:rsidRDefault="00242EC0" w:rsidP="00242EC0">
      <w:pPr>
        <w:spacing w:after="100" w:afterAutospacing="1"/>
        <w:jc w:val="right"/>
        <w:rPr>
          <w:rFonts w:ascii="Arial" w:hAnsi="Arial" w:cs="Arial"/>
          <w:sz w:val="24"/>
          <w:szCs w:val="24"/>
        </w:rPr>
      </w:pPr>
      <w:r w:rsidRPr="00EE0B2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="0094370B" w:rsidRPr="00EE0B2A">
        <w:rPr>
          <w:rFonts w:ascii="Arial" w:hAnsi="Arial" w:cs="Arial"/>
          <w:sz w:val="24"/>
          <w:szCs w:val="24"/>
        </w:rPr>
        <w:t xml:space="preserve">В.Т. </w:t>
      </w:r>
      <w:proofErr w:type="spellStart"/>
      <w:r w:rsidR="0094370B" w:rsidRPr="00EE0B2A">
        <w:rPr>
          <w:rFonts w:ascii="Arial" w:hAnsi="Arial" w:cs="Arial"/>
          <w:sz w:val="24"/>
          <w:szCs w:val="24"/>
        </w:rPr>
        <w:t>Еликов</w:t>
      </w:r>
      <w:proofErr w:type="spellEnd"/>
      <w:r w:rsidRPr="00EE0B2A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tbl>
      <w:tblPr>
        <w:tblW w:w="9540" w:type="dxa"/>
        <w:tblInd w:w="108" w:type="dxa"/>
        <w:tblLook w:val="0000"/>
      </w:tblPr>
      <w:tblGrid>
        <w:gridCol w:w="5040"/>
        <w:gridCol w:w="4500"/>
      </w:tblGrid>
      <w:tr w:rsidR="00EE0B2A" w:rsidRPr="00EE0B2A" w:rsidTr="00E14178">
        <w:trPr>
          <w:trHeight w:val="540"/>
        </w:trPr>
        <w:tc>
          <w:tcPr>
            <w:tcW w:w="5040" w:type="dxa"/>
          </w:tcPr>
          <w:p w:rsidR="00242EC0" w:rsidRPr="00EE0B2A" w:rsidRDefault="00242EC0" w:rsidP="00E14178">
            <w:pPr>
              <w:ind w:right="-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0B2A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500" w:type="dxa"/>
          </w:tcPr>
          <w:p w:rsidR="002A7963" w:rsidRPr="00EE0B2A" w:rsidRDefault="00242EC0" w:rsidP="002A7963">
            <w:pPr>
              <w:spacing w:after="0" w:line="360" w:lineRule="auto"/>
              <w:ind w:right="-5" w:firstLine="5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0B2A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  <w:p w:rsidR="002A7963" w:rsidRPr="00EE0B2A" w:rsidRDefault="002A7963" w:rsidP="002A7963">
            <w:pPr>
              <w:spacing w:after="0" w:line="360" w:lineRule="auto"/>
              <w:ind w:right="-5" w:firstLine="5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0B2A">
              <w:rPr>
                <w:rFonts w:ascii="Arial" w:hAnsi="Arial" w:cs="Arial"/>
                <w:sz w:val="24"/>
                <w:szCs w:val="24"/>
              </w:rPr>
              <w:t xml:space="preserve">Мэр </w:t>
            </w:r>
          </w:p>
          <w:p w:rsidR="00242EC0" w:rsidRPr="00EE0B2A" w:rsidRDefault="002A7963" w:rsidP="002A7963">
            <w:pPr>
              <w:spacing w:after="0" w:line="360" w:lineRule="auto"/>
              <w:ind w:right="-5" w:firstLine="5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0B2A">
              <w:rPr>
                <w:rFonts w:ascii="Arial" w:hAnsi="Arial" w:cs="Arial"/>
                <w:sz w:val="24"/>
                <w:szCs w:val="24"/>
              </w:rPr>
              <w:t>МО «Баяндаевский район»</w:t>
            </w:r>
            <w:r w:rsidR="00242EC0" w:rsidRPr="00EE0B2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242EC0" w:rsidRPr="00EE0B2A" w:rsidRDefault="00242EC0" w:rsidP="00751761">
            <w:pPr>
              <w:spacing w:line="360" w:lineRule="auto"/>
              <w:ind w:right="-5" w:firstLine="5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0B2A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751761" w:rsidRPr="00EE0B2A">
              <w:rPr>
                <w:rFonts w:ascii="Arial" w:hAnsi="Arial" w:cs="Arial"/>
                <w:sz w:val="24"/>
                <w:szCs w:val="24"/>
              </w:rPr>
              <w:t xml:space="preserve">А.П. </w:t>
            </w:r>
            <w:proofErr w:type="spellStart"/>
            <w:r w:rsidR="00751761" w:rsidRPr="00EE0B2A">
              <w:rPr>
                <w:rFonts w:ascii="Arial" w:hAnsi="Arial" w:cs="Arial"/>
                <w:sz w:val="24"/>
                <w:szCs w:val="24"/>
              </w:rPr>
              <w:t>Табинаев</w:t>
            </w:r>
            <w:proofErr w:type="spellEnd"/>
          </w:p>
        </w:tc>
      </w:tr>
      <w:tr w:rsidR="00EE0B2A" w:rsidRPr="00EE0B2A" w:rsidTr="00E14178">
        <w:trPr>
          <w:gridAfter w:val="1"/>
          <w:wAfter w:w="4500" w:type="dxa"/>
          <w:trHeight w:val="900"/>
        </w:trPr>
        <w:tc>
          <w:tcPr>
            <w:tcW w:w="5040" w:type="dxa"/>
          </w:tcPr>
          <w:p w:rsidR="00242EC0" w:rsidRPr="00EE0B2A" w:rsidRDefault="00242EC0" w:rsidP="00E14178">
            <w:pPr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0B2A">
              <w:rPr>
                <w:rFonts w:ascii="Arial" w:hAnsi="Arial" w:cs="Arial"/>
                <w:sz w:val="24"/>
                <w:szCs w:val="24"/>
              </w:rPr>
              <w:t>с. Баяндай</w:t>
            </w:r>
          </w:p>
          <w:p w:rsidR="00242EC0" w:rsidRPr="00EE0B2A" w:rsidRDefault="00242EC0" w:rsidP="00751761">
            <w:pPr>
              <w:ind w:right="-5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E0B2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F8046A" w:rsidRPr="00EE0B2A">
              <w:rPr>
                <w:rFonts w:ascii="Arial" w:hAnsi="Arial" w:cs="Arial"/>
                <w:sz w:val="24"/>
                <w:szCs w:val="24"/>
                <w:u w:val="single"/>
              </w:rPr>
              <w:t>_____________</w:t>
            </w:r>
            <w:r w:rsidRPr="00EE0B2A">
              <w:rPr>
                <w:rFonts w:ascii="Arial" w:hAnsi="Arial" w:cs="Arial"/>
                <w:sz w:val="24"/>
                <w:szCs w:val="24"/>
              </w:rPr>
              <w:t>20</w:t>
            </w:r>
            <w:r w:rsidR="0094370B" w:rsidRPr="00EE0B2A">
              <w:rPr>
                <w:rFonts w:ascii="Arial" w:hAnsi="Arial" w:cs="Arial"/>
                <w:sz w:val="24"/>
                <w:szCs w:val="24"/>
              </w:rPr>
              <w:t>2</w:t>
            </w:r>
            <w:r w:rsidR="00751761" w:rsidRPr="00EE0B2A">
              <w:rPr>
                <w:rFonts w:ascii="Arial" w:hAnsi="Arial" w:cs="Arial"/>
                <w:sz w:val="24"/>
                <w:szCs w:val="24"/>
              </w:rPr>
              <w:t>3</w:t>
            </w:r>
            <w:r w:rsidRPr="00EE0B2A">
              <w:rPr>
                <w:rFonts w:ascii="Arial" w:hAnsi="Arial" w:cs="Arial"/>
                <w:sz w:val="24"/>
                <w:szCs w:val="24"/>
              </w:rPr>
              <w:t xml:space="preserve"> года   № </w:t>
            </w:r>
            <w:r w:rsidR="00F8046A" w:rsidRPr="00EE0B2A">
              <w:rPr>
                <w:rFonts w:ascii="Arial" w:hAnsi="Arial" w:cs="Arial"/>
                <w:sz w:val="24"/>
                <w:szCs w:val="24"/>
                <w:u w:val="single"/>
              </w:rPr>
              <w:t>__</w:t>
            </w:r>
          </w:p>
        </w:tc>
      </w:tr>
      <w:bookmarkEnd w:id="0"/>
    </w:tbl>
    <w:p w:rsidR="007234B4" w:rsidRPr="00EE0B2A" w:rsidRDefault="007234B4" w:rsidP="005D5955">
      <w:pPr>
        <w:rPr>
          <w:sz w:val="24"/>
          <w:szCs w:val="24"/>
        </w:rPr>
      </w:pPr>
    </w:p>
    <w:sectPr w:rsidR="007234B4" w:rsidRPr="00EE0B2A" w:rsidSect="0072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6069"/>
    <w:multiLevelType w:val="hybridMultilevel"/>
    <w:tmpl w:val="AD4A741E"/>
    <w:lvl w:ilvl="0" w:tplc="6186D9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9E70DC9"/>
    <w:multiLevelType w:val="hybridMultilevel"/>
    <w:tmpl w:val="699C2796"/>
    <w:lvl w:ilvl="0" w:tplc="33C0DEA2">
      <w:start w:val="8"/>
      <w:numFmt w:val="decimal"/>
      <w:lvlText w:val="%1)"/>
      <w:lvlJc w:val="left"/>
      <w:pPr>
        <w:ind w:left="893" w:hanging="360"/>
      </w:pPr>
    </w:lvl>
    <w:lvl w:ilvl="1" w:tplc="04190019">
      <w:start w:val="1"/>
      <w:numFmt w:val="lowerLetter"/>
      <w:lvlText w:val="%2."/>
      <w:lvlJc w:val="left"/>
      <w:pPr>
        <w:ind w:left="1613" w:hanging="360"/>
      </w:pPr>
    </w:lvl>
    <w:lvl w:ilvl="2" w:tplc="0419001B">
      <w:start w:val="1"/>
      <w:numFmt w:val="lowerRoman"/>
      <w:lvlText w:val="%3."/>
      <w:lvlJc w:val="right"/>
      <w:pPr>
        <w:ind w:left="2333" w:hanging="180"/>
      </w:pPr>
    </w:lvl>
    <w:lvl w:ilvl="3" w:tplc="0419000F">
      <w:start w:val="1"/>
      <w:numFmt w:val="decimal"/>
      <w:lvlText w:val="%4."/>
      <w:lvlJc w:val="left"/>
      <w:pPr>
        <w:ind w:left="3053" w:hanging="360"/>
      </w:pPr>
    </w:lvl>
    <w:lvl w:ilvl="4" w:tplc="04190019">
      <w:start w:val="1"/>
      <w:numFmt w:val="lowerLetter"/>
      <w:lvlText w:val="%5."/>
      <w:lvlJc w:val="left"/>
      <w:pPr>
        <w:ind w:left="3773" w:hanging="360"/>
      </w:pPr>
    </w:lvl>
    <w:lvl w:ilvl="5" w:tplc="0419001B">
      <w:start w:val="1"/>
      <w:numFmt w:val="lowerRoman"/>
      <w:lvlText w:val="%6."/>
      <w:lvlJc w:val="right"/>
      <w:pPr>
        <w:ind w:left="4493" w:hanging="180"/>
      </w:pPr>
    </w:lvl>
    <w:lvl w:ilvl="6" w:tplc="0419000F">
      <w:start w:val="1"/>
      <w:numFmt w:val="decimal"/>
      <w:lvlText w:val="%7."/>
      <w:lvlJc w:val="left"/>
      <w:pPr>
        <w:ind w:left="5213" w:hanging="360"/>
      </w:pPr>
    </w:lvl>
    <w:lvl w:ilvl="7" w:tplc="04190019">
      <w:start w:val="1"/>
      <w:numFmt w:val="lowerLetter"/>
      <w:lvlText w:val="%8."/>
      <w:lvlJc w:val="left"/>
      <w:pPr>
        <w:ind w:left="5933" w:hanging="360"/>
      </w:pPr>
    </w:lvl>
    <w:lvl w:ilvl="8" w:tplc="0419001B">
      <w:start w:val="1"/>
      <w:numFmt w:val="lowerRoman"/>
      <w:lvlText w:val="%9."/>
      <w:lvlJc w:val="right"/>
      <w:pPr>
        <w:ind w:left="6653" w:hanging="180"/>
      </w:pPr>
    </w:lvl>
  </w:abstractNum>
  <w:abstractNum w:abstractNumId="2">
    <w:nsid w:val="54D07DC7"/>
    <w:multiLevelType w:val="singleLevel"/>
    <w:tmpl w:val="FAC4DBE2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42EC0"/>
    <w:rsid w:val="000011DA"/>
    <w:rsid w:val="00002C28"/>
    <w:rsid w:val="00076EF0"/>
    <w:rsid w:val="000830AC"/>
    <w:rsid w:val="000A0128"/>
    <w:rsid w:val="000A33F3"/>
    <w:rsid w:val="000B55D5"/>
    <w:rsid w:val="000B5ADC"/>
    <w:rsid w:val="000C3D7E"/>
    <w:rsid w:val="000F118F"/>
    <w:rsid w:val="00105273"/>
    <w:rsid w:val="00113933"/>
    <w:rsid w:val="001239FF"/>
    <w:rsid w:val="0013148A"/>
    <w:rsid w:val="0014263D"/>
    <w:rsid w:val="00183338"/>
    <w:rsid w:val="001D4490"/>
    <w:rsid w:val="001F5698"/>
    <w:rsid w:val="00223804"/>
    <w:rsid w:val="00242EC0"/>
    <w:rsid w:val="0024633E"/>
    <w:rsid w:val="002537B7"/>
    <w:rsid w:val="00266A05"/>
    <w:rsid w:val="002844BE"/>
    <w:rsid w:val="00284E0F"/>
    <w:rsid w:val="00290A1A"/>
    <w:rsid w:val="002A7963"/>
    <w:rsid w:val="002D04F1"/>
    <w:rsid w:val="00313292"/>
    <w:rsid w:val="00331BFF"/>
    <w:rsid w:val="00356C93"/>
    <w:rsid w:val="003A5BD5"/>
    <w:rsid w:val="003B3ECD"/>
    <w:rsid w:val="003B4E74"/>
    <w:rsid w:val="003B743E"/>
    <w:rsid w:val="004074F9"/>
    <w:rsid w:val="0041057F"/>
    <w:rsid w:val="0042233E"/>
    <w:rsid w:val="0043737E"/>
    <w:rsid w:val="0044697C"/>
    <w:rsid w:val="00453709"/>
    <w:rsid w:val="00470C75"/>
    <w:rsid w:val="004923D5"/>
    <w:rsid w:val="0049271B"/>
    <w:rsid w:val="004C6BBB"/>
    <w:rsid w:val="004F04A2"/>
    <w:rsid w:val="00537DEF"/>
    <w:rsid w:val="00561A2C"/>
    <w:rsid w:val="00570982"/>
    <w:rsid w:val="005B14D9"/>
    <w:rsid w:val="005B383C"/>
    <w:rsid w:val="005B42B3"/>
    <w:rsid w:val="005C0055"/>
    <w:rsid w:val="005D5955"/>
    <w:rsid w:val="005E71B6"/>
    <w:rsid w:val="005F6ACC"/>
    <w:rsid w:val="00607530"/>
    <w:rsid w:val="00637130"/>
    <w:rsid w:val="006610B5"/>
    <w:rsid w:val="00666C2A"/>
    <w:rsid w:val="00670587"/>
    <w:rsid w:val="006B40EE"/>
    <w:rsid w:val="006D5D1B"/>
    <w:rsid w:val="007234B4"/>
    <w:rsid w:val="00740AFC"/>
    <w:rsid w:val="007413B3"/>
    <w:rsid w:val="00742593"/>
    <w:rsid w:val="00751761"/>
    <w:rsid w:val="00752E15"/>
    <w:rsid w:val="00761906"/>
    <w:rsid w:val="007660B0"/>
    <w:rsid w:val="007E61D7"/>
    <w:rsid w:val="007F2519"/>
    <w:rsid w:val="0080021A"/>
    <w:rsid w:val="008353CB"/>
    <w:rsid w:val="008400D3"/>
    <w:rsid w:val="008D2E38"/>
    <w:rsid w:val="008D4960"/>
    <w:rsid w:val="008D55F3"/>
    <w:rsid w:val="00904C8A"/>
    <w:rsid w:val="00914A9B"/>
    <w:rsid w:val="0094370B"/>
    <w:rsid w:val="00943BDC"/>
    <w:rsid w:val="00953786"/>
    <w:rsid w:val="00963992"/>
    <w:rsid w:val="00981308"/>
    <w:rsid w:val="0098274E"/>
    <w:rsid w:val="00984FE6"/>
    <w:rsid w:val="009A0003"/>
    <w:rsid w:val="009A6AE0"/>
    <w:rsid w:val="009D1E28"/>
    <w:rsid w:val="00A15BA5"/>
    <w:rsid w:val="00A34DAD"/>
    <w:rsid w:val="00A54DEE"/>
    <w:rsid w:val="00A62BEE"/>
    <w:rsid w:val="00A718B3"/>
    <w:rsid w:val="00A77D5F"/>
    <w:rsid w:val="00A847BC"/>
    <w:rsid w:val="00AB70F0"/>
    <w:rsid w:val="00B04EDD"/>
    <w:rsid w:val="00B12DE3"/>
    <w:rsid w:val="00B54738"/>
    <w:rsid w:val="00BA2A03"/>
    <w:rsid w:val="00BB69C9"/>
    <w:rsid w:val="00BB7E66"/>
    <w:rsid w:val="00BC13F6"/>
    <w:rsid w:val="00BF0E8B"/>
    <w:rsid w:val="00C16F55"/>
    <w:rsid w:val="00C40322"/>
    <w:rsid w:val="00C76102"/>
    <w:rsid w:val="00C80D35"/>
    <w:rsid w:val="00C827D8"/>
    <w:rsid w:val="00C95C00"/>
    <w:rsid w:val="00CB3AE7"/>
    <w:rsid w:val="00CC133B"/>
    <w:rsid w:val="00CC3888"/>
    <w:rsid w:val="00CF3FE0"/>
    <w:rsid w:val="00D0028C"/>
    <w:rsid w:val="00D2141A"/>
    <w:rsid w:val="00D216AA"/>
    <w:rsid w:val="00D4592D"/>
    <w:rsid w:val="00D93C37"/>
    <w:rsid w:val="00DA51AD"/>
    <w:rsid w:val="00DF3CCD"/>
    <w:rsid w:val="00E53CED"/>
    <w:rsid w:val="00EB5F64"/>
    <w:rsid w:val="00EB758D"/>
    <w:rsid w:val="00EE0B2A"/>
    <w:rsid w:val="00F07C32"/>
    <w:rsid w:val="00F155F3"/>
    <w:rsid w:val="00F26FC3"/>
    <w:rsid w:val="00F71BE6"/>
    <w:rsid w:val="00F8046A"/>
    <w:rsid w:val="00FB50A6"/>
    <w:rsid w:val="00FB5D7A"/>
    <w:rsid w:val="00FD3CC6"/>
    <w:rsid w:val="00FD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E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2E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EC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7F25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4F80A-2753-4D3A-99D2-0E4760DD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BuinovaVV</dc:creator>
  <cp:lastModifiedBy>Комп</cp:lastModifiedBy>
  <cp:revision>155</cp:revision>
  <cp:lastPrinted>2021-10-24T04:58:00Z</cp:lastPrinted>
  <dcterms:created xsi:type="dcterms:W3CDTF">2019-01-30T05:00:00Z</dcterms:created>
  <dcterms:modified xsi:type="dcterms:W3CDTF">2023-05-26T03:28:00Z</dcterms:modified>
</cp:coreProperties>
</file>